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D079F" w:rsidRPr="00EB4A81" w:rsidRDefault="008D079F" w:rsidP="007B2D4B">
      <w:pPr>
        <w:spacing w:after="0" w:line="480" w:lineRule="auto"/>
        <w:rPr>
          <w:rFonts w:ascii="Times New Roman" w:hAnsi="Times New Roman" w:cs="Times New Roman"/>
          <w:sz w:val="24"/>
          <w:szCs w:val="24"/>
        </w:rPr>
      </w:pPr>
      <w:r w:rsidRPr="00EB4A81">
        <w:rPr>
          <w:rFonts w:ascii="Times New Roman" w:hAnsi="Times New Roman" w:cs="Times New Roman"/>
          <w:sz w:val="24"/>
          <w:szCs w:val="24"/>
        </w:rPr>
        <w:t>Name</w:t>
      </w:r>
    </w:p>
    <w:p w:rsidR="008D079F" w:rsidRPr="00EB4A81" w:rsidRDefault="00F06F10" w:rsidP="007B2D4B">
      <w:pPr>
        <w:spacing w:after="0" w:line="480" w:lineRule="auto"/>
        <w:rPr>
          <w:rFonts w:ascii="Times New Roman" w:hAnsi="Times New Roman" w:cs="Times New Roman"/>
          <w:sz w:val="24"/>
          <w:szCs w:val="24"/>
        </w:rPr>
      </w:pPr>
      <w:r w:rsidRPr="00EB4A81">
        <w:rPr>
          <w:rFonts w:ascii="Times New Roman" w:hAnsi="Times New Roman" w:cs="Times New Roman"/>
          <w:sz w:val="24"/>
          <w:szCs w:val="24"/>
        </w:rPr>
        <w:t>Instructor</w:t>
      </w:r>
      <w:bookmarkStart w:id="0" w:name="_GoBack"/>
      <w:bookmarkEnd w:id="0"/>
    </w:p>
    <w:p w:rsidR="008D079F" w:rsidRPr="00EB4A81" w:rsidRDefault="008D079F" w:rsidP="007B2D4B">
      <w:pPr>
        <w:spacing w:after="0" w:line="480" w:lineRule="auto"/>
        <w:rPr>
          <w:rFonts w:ascii="Times New Roman" w:hAnsi="Times New Roman" w:cs="Times New Roman"/>
          <w:sz w:val="24"/>
          <w:szCs w:val="24"/>
        </w:rPr>
      </w:pPr>
      <w:r w:rsidRPr="00EB4A81">
        <w:rPr>
          <w:rFonts w:ascii="Times New Roman" w:hAnsi="Times New Roman" w:cs="Times New Roman"/>
          <w:sz w:val="24"/>
          <w:szCs w:val="24"/>
        </w:rPr>
        <w:t>Course</w:t>
      </w:r>
    </w:p>
    <w:p w:rsidR="00CB44EB" w:rsidRPr="00EB4A81" w:rsidRDefault="008D079F" w:rsidP="007B2D4B">
      <w:pPr>
        <w:spacing w:after="0" w:line="480" w:lineRule="auto"/>
        <w:rPr>
          <w:rFonts w:ascii="Times New Roman" w:hAnsi="Times New Roman" w:cs="Times New Roman"/>
          <w:sz w:val="24"/>
          <w:szCs w:val="24"/>
        </w:rPr>
      </w:pPr>
      <w:r w:rsidRPr="00EB4A81">
        <w:rPr>
          <w:rFonts w:ascii="Times New Roman" w:hAnsi="Times New Roman" w:cs="Times New Roman"/>
          <w:sz w:val="24"/>
          <w:szCs w:val="24"/>
        </w:rPr>
        <w:t>Date</w:t>
      </w:r>
    </w:p>
    <w:p w:rsidR="006C1B1F" w:rsidRPr="00EB4A81" w:rsidRDefault="006C1B1F" w:rsidP="007B2D4B">
      <w:pPr>
        <w:spacing w:after="0" w:line="480" w:lineRule="auto"/>
        <w:jc w:val="center"/>
        <w:rPr>
          <w:rFonts w:ascii="Times New Roman" w:hAnsi="Times New Roman" w:cs="Times New Roman"/>
          <w:sz w:val="24"/>
          <w:szCs w:val="24"/>
        </w:rPr>
      </w:pPr>
      <w:r w:rsidRPr="00EB4A81">
        <w:rPr>
          <w:rFonts w:ascii="Times New Roman" w:hAnsi="Times New Roman" w:cs="Times New Roman"/>
          <w:sz w:val="24"/>
          <w:szCs w:val="24"/>
        </w:rPr>
        <w:t>Partition of Poland by Prussia, Austria and Russia Monarchs</w:t>
      </w:r>
    </w:p>
    <w:p w:rsidR="005E05AA" w:rsidRPr="00EB4A81" w:rsidRDefault="005E05AA" w:rsidP="007B2D4B">
      <w:pPr>
        <w:spacing w:after="0" w:line="480" w:lineRule="auto"/>
        <w:jc w:val="both"/>
        <w:rPr>
          <w:rFonts w:ascii="Times New Roman" w:hAnsi="Times New Roman" w:cs="Times New Roman"/>
          <w:b/>
          <w:sz w:val="24"/>
          <w:szCs w:val="24"/>
        </w:rPr>
      </w:pPr>
      <w:r w:rsidRPr="00EB4A81">
        <w:rPr>
          <w:rFonts w:ascii="Times New Roman" w:hAnsi="Times New Roman" w:cs="Times New Roman"/>
          <w:b/>
          <w:sz w:val="24"/>
          <w:szCs w:val="24"/>
        </w:rPr>
        <w:t>Introduction</w:t>
      </w:r>
    </w:p>
    <w:p w:rsidR="00C725C3" w:rsidRPr="00C725C3" w:rsidRDefault="00C725C3" w:rsidP="007B2D4B">
      <w:pPr>
        <w:pStyle w:val="BodyText3"/>
        <w:spacing w:after="0" w:line="480" w:lineRule="auto"/>
        <w:ind w:firstLine="720"/>
        <w:jc w:val="both"/>
        <w:rPr>
          <w:rFonts w:ascii="Times New Roman" w:hAnsi="Times New Roman" w:cs="Times New Roman"/>
          <w:sz w:val="24"/>
          <w:szCs w:val="24"/>
        </w:rPr>
      </w:pPr>
      <w:r w:rsidRPr="00C725C3">
        <w:rPr>
          <w:rFonts w:ascii="Times New Roman" w:hAnsi="Times New Roman" w:cs="Times New Roman"/>
          <w:sz w:val="24"/>
          <w:szCs w:val="24"/>
        </w:rPr>
        <w:t>Many countries that were economically able controlled and dominated other countries and states that their economies were struggling. These countries wanted to exploit citizens of such nations by using them as slaves in their industries and farms. They also wanted to utilize the resources of other nations freely.</w:t>
      </w:r>
    </w:p>
    <w:p w:rsidR="00C725C3" w:rsidRPr="005C7BEC" w:rsidRDefault="00C725C3" w:rsidP="007B2D4B">
      <w:pPr>
        <w:pStyle w:val="BodyText3"/>
        <w:spacing w:after="0" w:line="480" w:lineRule="auto"/>
        <w:ind w:firstLine="720"/>
        <w:jc w:val="both"/>
        <w:rPr>
          <w:rFonts w:ascii="Times New Roman" w:hAnsi="Times New Roman" w:cs="Times New Roman"/>
          <w:b/>
          <w:sz w:val="24"/>
          <w:szCs w:val="24"/>
        </w:rPr>
      </w:pPr>
      <w:r w:rsidRPr="005C7BEC">
        <w:rPr>
          <w:rFonts w:ascii="Times New Roman" w:hAnsi="Times New Roman" w:cs="Times New Roman"/>
          <w:b/>
          <w:sz w:val="24"/>
          <w:szCs w:val="24"/>
        </w:rPr>
        <w:t>Reasons for monarchs of Prussia, Austria, and Russia interested in taking pieces of Poland</w:t>
      </w:r>
    </w:p>
    <w:p w:rsidR="00C725C3" w:rsidRPr="00C725C3" w:rsidRDefault="00C725C3" w:rsidP="007B2D4B">
      <w:pPr>
        <w:pStyle w:val="BodyText3"/>
        <w:spacing w:after="0" w:line="480" w:lineRule="auto"/>
        <w:ind w:firstLine="720"/>
        <w:jc w:val="both"/>
        <w:rPr>
          <w:rFonts w:ascii="Times New Roman" w:hAnsi="Times New Roman" w:cs="Times New Roman"/>
          <w:sz w:val="24"/>
          <w:szCs w:val="24"/>
        </w:rPr>
      </w:pPr>
      <w:r w:rsidRPr="00C725C3">
        <w:rPr>
          <w:rFonts w:ascii="Times New Roman" w:hAnsi="Times New Roman" w:cs="Times New Roman"/>
          <w:sz w:val="24"/>
          <w:szCs w:val="24"/>
        </w:rPr>
        <w:t xml:space="preserve">There was an act by parliament that there was an assumption of equality where every individual would have an equal say which made it hard to take any action resulting to the three states partitioning Poland due to a weak policy. Partition was weak and disorderly, and therefore diplomats from other countries would quickly get in through bribing elites or those in power to exercise the partition. Hochedlinger (57), Prussia, Austria and Russia maintained the state of confusion through signing a secret agreement to ensure laws are not changed to </w:t>
      </w:r>
      <w:r w:rsidR="00A0279B" w:rsidRPr="00C725C3">
        <w:rPr>
          <w:rFonts w:ascii="Times New Roman" w:hAnsi="Times New Roman" w:cs="Times New Roman"/>
          <w:sz w:val="24"/>
          <w:szCs w:val="24"/>
        </w:rPr>
        <w:t>favor</w:t>
      </w:r>
      <w:r w:rsidRPr="00C725C3">
        <w:rPr>
          <w:rFonts w:ascii="Times New Roman" w:hAnsi="Times New Roman" w:cs="Times New Roman"/>
          <w:sz w:val="24"/>
          <w:szCs w:val="24"/>
        </w:rPr>
        <w:t xml:space="preserve"> themselves. Russia would offer security to Poland state against Prussia in return to be given northwest part of Poland while diplomacy was then used to win Austria support in return to be given a portion of Poland. There was counterfeit Poland currency in plenty of circulation that was deliberate in weakening the country. </w:t>
      </w:r>
    </w:p>
    <w:p w:rsidR="00C725C3" w:rsidRPr="00C725C3" w:rsidRDefault="00C725C3" w:rsidP="007B2D4B">
      <w:pPr>
        <w:pStyle w:val="BodyText3"/>
        <w:spacing w:after="0" w:line="480" w:lineRule="auto"/>
        <w:ind w:firstLine="720"/>
        <w:jc w:val="both"/>
        <w:rPr>
          <w:rFonts w:ascii="Times New Roman" w:hAnsi="Times New Roman" w:cs="Times New Roman"/>
          <w:sz w:val="24"/>
          <w:szCs w:val="24"/>
        </w:rPr>
      </w:pPr>
      <w:r w:rsidRPr="00C725C3">
        <w:rPr>
          <w:rFonts w:ascii="Times New Roman" w:hAnsi="Times New Roman" w:cs="Times New Roman"/>
          <w:sz w:val="24"/>
          <w:szCs w:val="24"/>
        </w:rPr>
        <w:lastRenderedPageBreak/>
        <w:t>Poland troops were also weak and easily defeated by Russia. Russia and Prussia forcefully occupied provinces agreed on partition agreement by force where their troops occupied them while Austria occupied Bochnia salt mines. Prussia controlled foreign trade through introducing custom duties hence acceleration collapsing of the commonwealth, (Hochedlinger 83). The three nations through military forces forced cession treaty which was documented and signed. In 1970 a pact was signed between Poland and Prussia that led to the further partition of Poland and Lithuania (Kirby 66). This led to the creation of three arms of government eliminating abuse by current leadership to Polish. Pro Russia Polish joined the Russian army to fight the Polish army which was then defeated. After the defeat of the Russian military, Prussia and Russia signed a treaty that revoked polish reforms and returns they would get parcels of commonwealth territory which belonged to Poland. Due to increased unrest in the remaining part of commonwealth erased Polish state from the map and by 1795 representatives of the three countries signed the treaty on how to share the remaining commonwealth amongst themselves.</w:t>
      </w:r>
    </w:p>
    <w:p w:rsidR="00C725C3" w:rsidRPr="005C7BEC" w:rsidRDefault="00C725C3" w:rsidP="007B2D4B">
      <w:pPr>
        <w:pStyle w:val="BodyText3"/>
        <w:spacing w:after="0" w:line="480" w:lineRule="auto"/>
        <w:ind w:firstLine="720"/>
        <w:jc w:val="both"/>
        <w:rPr>
          <w:rFonts w:ascii="Times New Roman" w:hAnsi="Times New Roman" w:cs="Times New Roman"/>
          <w:b/>
          <w:sz w:val="24"/>
          <w:szCs w:val="24"/>
        </w:rPr>
      </w:pPr>
      <w:r w:rsidRPr="005C7BEC">
        <w:rPr>
          <w:rFonts w:ascii="Times New Roman" w:hAnsi="Times New Roman" w:cs="Times New Roman"/>
          <w:b/>
          <w:sz w:val="24"/>
          <w:szCs w:val="24"/>
        </w:rPr>
        <w:t>Do Their Letters Portray Them As Absolutist Monarchs Or Enlightened Despots?</w:t>
      </w:r>
    </w:p>
    <w:p w:rsidR="00C725C3" w:rsidRPr="00C725C3" w:rsidRDefault="00C725C3" w:rsidP="007B2D4B">
      <w:pPr>
        <w:pStyle w:val="BodyText3"/>
        <w:spacing w:after="0" w:line="480" w:lineRule="auto"/>
        <w:ind w:firstLine="720"/>
        <w:jc w:val="both"/>
        <w:rPr>
          <w:rFonts w:ascii="Times New Roman" w:hAnsi="Times New Roman" w:cs="Times New Roman"/>
          <w:sz w:val="24"/>
          <w:szCs w:val="24"/>
        </w:rPr>
      </w:pPr>
      <w:r w:rsidRPr="00C725C3">
        <w:rPr>
          <w:rFonts w:ascii="Times New Roman" w:hAnsi="Times New Roman" w:cs="Times New Roman"/>
          <w:sz w:val="24"/>
          <w:szCs w:val="24"/>
        </w:rPr>
        <w:t>The first leaders of Poland were more of despots due to being bribed and not able to control the state currency. They were easily influenced by the three countries to change or embrace new treaties despite them having an army that defeated the Russian army (Lukowski 117). They would easily be duped by any of the countries thereby being manipulated in any desirable way. The three countries leaders may be described as true monarchs as they seriously shaped and fought Polish forcing it to get into unnecessary partition treaties and eventually all three countries were able to acquire a share of commonwealth territory which was Poland.</w:t>
      </w:r>
    </w:p>
    <w:p w:rsidR="00C725C3" w:rsidRPr="00A03B5F" w:rsidRDefault="00C725C3" w:rsidP="007B2D4B">
      <w:pPr>
        <w:pStyle w:val="BodyText3"/>
        <w:spacing w:after="0" w:line="480" w:lineRule="auto"/>
        <w:ind w:firstLine="720"/>
        <w:jc w:val="both"/>
        <w:rPr>
          <w:rFonts w:ascii="Times New Roman" w:hAnsi="Times New Roman" w:cs="Times New Roman"/>
          <w:b/>
          <w:sz w:val="24"/>
          <w:szCs w:val="24"/>
        </w:rPr>
      </w:pPr>
      <w:r w:rsidRPr="00A03B5F">
        <w:rPr>
          <w:rFonts w:ascii="Times New Roman" w:hAnsi="Times New Roman" w:cs="Times New Roman"/>
          <w:b/>
          <w:sz w:val="24"/>
          <w:szCs w:val="24"/>
        </w:rPr>
        <w:t>Who Do You Think Should Have Gained Control Of Poland By The End Of The 18th Century?</w:t>
      </w:r>
    </w:p>
    <w:p w:rsidR="00C725C3" w:rsidRPr="00C725C3" w:rsidRDefault="00C725C3" w:rsidP="007B2D4B">
      <w:pPr>
        <w:pStyle w:val="BodyText3"/>
        <w:spacing w:after="0" w:line="480" w:lineRule="auto"/>
        <w:ind w:firstLine="720"/>
        <w:jc w:val="both"/>
        <w:rPr>
          <w:rFonts w:ascii="Times New Roman" w:hAnsi="Times New Roman" w:cs="Times New Roman"/>
          <w:sz w:val="24"/>
          <w:szCs w:val="24"/>
        </w:rPr>
      </w:pPr>
      <w:r w:rsidRPr="00C725C3">
        <w:rPr>
          <w:rFonts w:ascii="Times New Roman" w:hAnsi="Times New Roman" w:cs="Times New Roman"/>
          <w:sz w:val="24"/>
          <w:szCs w:val="24"/>
        </w:rPr>
        <w:lastRenderedPageBreak/>
        <w:t>Both Russia and Prussia would still have controlled Poland if they wished. This is because Russia defeated Napoleon and Polish and imposed many things such as universities, military services including deportations almost crumbling Poland as education had severely been affected. Prussia, on the other hand, disintegrated Poland culture and forced them to Germany culture including ch</w:t>
      </w:r>
      <w:r w:rsidR="00A0279B">
        <w:rPr>
          <w:rFonts w:ascii="Times New Roman" w:hAnsi="Times New Roman" w:cs="Times New Roman"/>
          <w:sz w:val="24"/>
          <w:szCs w:val="24"/>
        </w:rPr>
        <w:t>ange of language</w:t>
      </w:r>
      <w:r w:rsidRPr="00C725C3">
        <w:rPr>
          <w:rFonts w:ascii="Times New Roman" w:hAnsi="Times New Roman" w:cs="Times New Roman"/>
          <w:sz w:val="24"/>
          <w:szCs w:val="24"/>
        </w:rPr>
        <w:t>.</w:t>
      </w:r>
    </w:p>
    <w:p w:rsidR="00C725C3" w:rsidRPr="00A03B5F" w:rsidRDefault="00C725C3" w:rsidP="007B2D4B">
      <w:pPr>
        <w:pStyle w:val="BodyText3"/>
        <w:spacing w:after="0" w:line="480" w:lineRule="auto"/>
        <w:ind w:firstLine="720"/>
        <w:jc w:val="center"/>
        <w:rPr>
          <w:rFonts w:ascii="Times New Roman" w:hAnsi="Times New Roman" w:cs="Times New Roman"/>
          <w:b/>
          <w:sz w:val="24"/>
          <w:szCs w:val="24"/>
        </w:rPr>
      </w:pPr>
      <w:r w:rsidRPr="00A03B5F">
        <w:rPr>
          <w:rFonts w:ascii="Times New Roman" w:hAnsi="Times New Roman" w:cs="Times New Roman"/>
          <w:b/>
          <w:sz w:val="24"/>
          <w:szCs w:val="24"/>
        </w:rPr>
        <w:t>Conclusion</w:t>
      </w:r>
    </w:p>
    <w:p w:rsidR="00BD683B" w:rsidRPr="00EB4A81" w:rsidRDefault="00BB2B1C" w:rsidP="007B2D4B">
      <w:pPr>
        <w:pStyle w:val="BodyText3"/>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Generally, c</w:t>
      </w:r>
      <w:r w:rsidR="00C725C3" w:rsidRPr="00C725C3">
        <w:rPr>
          <w:rFonts w:ascii="Times New Roman" w:hAnsi="Times New Roman" w:cs="Times New Roman"/>
          <w:sz w:val="24"/>
          <w:szCs w:val="24"/>
        </w:rPr>
        <w:t xml:space="preserve">orruption by Poland leaders made their country to be subdivided by their </w:t>
      </w:r>
      <w:r w:rsidR="00A03B5F" w:rsidRPr="00C725C3">
        <w:rPr>
          <w:rFonts w:ascii="Times New Roman" w:hAnsi="Times New Roman" w:cs="Times New Roman"/>
          <w:sz w:val="24"/>
          <w:szCs w:val="24"/>
        </w:rPr>
        <w:t>neighbors</w:t>
      </w:r>
      <w:r w:rsidR="00C725C3" w:rsidRPr="00C725C3">
        <w:rPr>
          <w:rFonts w:ascii="Times New Roman" w:hAnsi="Times New Roman" w:cs="Times New Roman"/>
          <w:sz w:val="24"/>
          <w:szCs w:val="24"/>
        </w:rPr>
        <w:t xml:space="preserve"> thus affecting its economy and leadership. This also crumbled all systems including education and all other crucial installations.</w:t>
      </w:r>
    </w:p>
    <w:p w:rsidR="00BD683B" w:rsidRPr="00EB4A81" w:rsidRDefault="00BD683B" w:rsidP="007B2D4B">
      <w:pPr>
        <w:pStyle w:val="BodyText3"/>
        <w:spacing w:after="0" w:line="480" w:lineRule="auto"/>
        <w:ind w:firstLine="720"/>
        <w:rPr>
          <w:rFonts w:ascii="Times New Roman" w:hAnsi="Times New Roman" w:cs="Times New Roman"/>
          <w:sz w:val="24"/>
          <w:szCs w:val="24"/>
        </w:rPr>
      </w:pPr>
    </w:p>
    <w:p w:rsidR="00BD683B" w:rsidRPr="00EB4A81" w:rsidRDefault="00BD683B" w:rsidP="007B2D4B">
      <w:pPr>
        <w:pStyle w:val="BodyText3"/>
        <w:spacing w:after="0" w:line="480" w:lineRule="auto"/>
        <w:ind w:firstLine="720"/>
        <w:rPr>
          <w:rFonts w:ascii="Times New Roman" w:hAnsi="Times New Roman" w:cs="Times New Roman"/>
          <w:sz w:val="24"/>
          <w:szCs w:val="24"/>
        </w:rPr>
      </w:pPr>
    </w:p>
    <w:p w:rsidR="00BD683B" w:rsidRPr="00EB4A81" w:rsidRDefault="00BD683B" w:rsidP="007B2D4B">
      <w:pPr>
        <w:pStyle w:val="BodyText3"/>
        <w:spacing w:after="0" w:line="480" w:lineRule="auto"/>
        <w:ind w:firstLine="720"/>
        <w:rPr>
          <w:rFonts w:ascii="Times New Roman" w:hAnsi="Times New Roman" w:cs="Times New Roman"/>
          <w:sz w:val="24"/>
          <w:szCs w:val="24"/>
        </w:rPr>
      </w:pPr>
    </w:p>
    <w:p w:rsidR="00BD683B" w:rsidRPr="00EB4A81" w:rsidRDefault="00BD683B" w:rsidP="007B2D4B">
      <w:pPr>
        <w:pStyle w:val="BodyText3"/>
        <w:spacing w:after="0" w:line="480" w:lineRule="auto"/>
        <w:ind w:firstLine="720"/>
        <w:rPr>
          <w:rFonts w:ascii="Times New Roman" w:hAnsi="Times New Roman" w:cs="Times New Roman"/>
          <w:sz w:val="24"/>
          <w:szCs w:val="24"/>
        </w:rPr>
      </w:pPr>
    </w:p>
    <w:p w:rsidR="00BD683B" w:rsidRPr="00EB4A81" w:rsidRDefault="00BD683B" w:rsidP="007B2D4B">
      <w:pPr>
        <w:pStyle w:val="BodyText3"/>
        <w:spacing w:after="0" w:line="480" w:lineRule="auto"/>
        <w:ind w:firstLine="720"/>
        <w:rPr>
          <w:rFonts w:ascii="Times New Roman" w:hAnsi="Times New Roman" w:cs="Times New Roman"/>
          <w:sz w:val="24"/>
          <w:szCs w:val="24"/>
        </w:rPr>
      </w:pPr>
    </w:p>
    <w:p w:rsidR="00BD683B" w:rsidRPr="00EB4A81" w:rsidRDefault="00BD683B" w:rsidP="007B2D4B">
      <w:pPr>
        <w:pStyle w:val="BodyText3"/>
        <w:spacing w:after="0" w:line="480" w:lineRule="auto"/>
        <w:ind w:firstLine="720"/>
        <w:rPr>
          <w:rFonts w:ascii="Times New Roman" w:hAnsi="Times New Roman" w:cs="Times New Roman"/>
          <w:sz w:val="24"/>
          <w:szCs w:val="24"/>
        </w:rPr>
      </w:pPr>
    </w:p>
    <w:p w:rsidR="00BD683B" w:rsidRPr="00EB4A81" w:rsidRDefault="00BD683B" w:rsidP="007B2D4B">
      <w:pPr>
        <w:pStyle w:val="BodyText3"/>
        <w:spacing w:after="0" w:line="480" w:lineRule="auto"/>
        <w:ind w:firstLine="720"/>
        <w:rPr>
          <w:rFonts w:ascii="Times New Roman" w:hAnsi="Times New Roman" w:cs="Times New Roman"/>
          <w:sz w:val="24"/>
          <w:szCs w:val="24"/>
        </w:rPr>
      </w:pPr>
    </w:p>
    <w:p w:rsidR="00BD683B" w:rsidRPr="00EB4A81" w:rsidRDefault="00BD683B" w:rsidP="007B2D4B">
      <w:pPr>
        <w:pStyle w:val="BodyText3"/>
        <w:spacing w:after="0" w:line="480" w:lineRule="auto"/>
        <w:ind w:firstLine="720"/>
        <w:rPr>
          <w:rFonts w:ascii="Times New Roman" w:hAnsi="Times New Roman" w:cs="Times New Roman"/>
          <w:sz w:val="24"/>
          <w:szCs w:val="24"/>
        </w:rPr>
      </w:pPr>
    </w:p>
    <w:p w:rsidR="00BD683B" w:rsidRPr="00EB4A81" w:rsidRDefault="00BD683B" w:rsidP="007B2D4B">
      <w:pPr>
        <w:pStyle w:val="BodyText3"/>
        <w:spacing w:after="0" w:line="480" w:lineRule="auto"/>
        <w:ind w:firstLine="720"/>
        <w:rPr>
          <w:rFonts w:ascii="Times New Roman" w:hAnsi="Times New Roman" w:cs="Times New Roman"/>
          <w:sz w:val="24"/>
          <w:szCs w:val="24"/>
        </w:rPr>
      </w:pPr>
    </w:p>
    <w:p w:rsidR="00BD683B" w:rsidRPr="00EB4A81" w:rsidRDefault="00BD683B" w:rsidP="007B2D4B">
      <w:pPr>
        <w:pStyle w:val="BodyText3"/>
        <w:spacing w:after="0" w:line="480" w:lineRule="auto"/>
        <w:ind w:firstLine="720"/>
        <w:rPr>
          <w:rFonts w:ascii="Times New Roman" w:hAnsi="Times New Roman" w:cs="Times New Roman"/>
          <w:sz w:val="24"/>
          <w:szCs w:val="24"/>
        </w:rPr>
      </w:pPr>
    </w:p>
    <w:p w:rsidR="00BD683B" w:rsidRPr="00EB4A81" w:rsidRDefault="00BD683B" w:rsidP="007B2D4B">
      <w:pPr>
        <w:pStyle w:val="BodyText3"/>
        <w:spacing w:after="0" w:line="480" w:lineRule="auto"/>
        <w:ind w:firstLine="720"/>
        <w:rPr>
          <w:rFonts w:ascii="Times New Roman" w:hAnsi="Times New Roman" w:cs="Times New Roman"/>
          <w:sz w:val="24"/>
          <w:szCs w:val="24"/>
        </w:rPr>
      </w:pPr>
    </w:p>
    <w:p w:rsidR="00BD683B" w:rsidRPr="00EB4A81" w:rsidRDefault="00BD683B" w:rsidP="007B2D4B">
      <w:pPr>
        <w:pStyle w:val="BodyText3"/>
        <w:spacing w:after="0" w:line="480" w:lineRule="auto"/>
        <w:ind w:firstLine="720"/>
        <w:rPr>
          <w:rFonts w:ascii="Times New Roman" w:hAnsi="Times New Roman" w:cs="Times New Roman"/>
          <w:sz w:val="24"/>
          <w:szCs w:val="24"/>
        </w:rPr>
      </w:pPr>
    </w:p>
    <w:p w:rsidR="00BD683B" w:rsidRPr="00EB4A81" w:rsidRDefault="00BD683B" w:rsidP="007B2D4B">
      <w:pPr>
        <w:pStyle w:val="BodyText3"/>
        <w:spacing w:after="0" w:line="480" w:lineRule="auto"/>
        <w:ind w:firstLine="720"/>
        <w:rPr>
          <w:rFonts w:ascii="Times New Roman" w:hAnsi="Times New Roman" w:cs="Times New Roman"/>
          <w:sz w:val="24"/>
          <w:szCs w:val="24"/>
        </w:rPr>
      </w:pPr>
    </w:p>
    <w:p w:rsidR="00BD683B" w:rsidRDefault="00BD683B" w:rsidP="007B2D4B">
      <w:pPr>
        <w:pStyle w:val="BodyText3"/>
        <w:spacing w:after="0" w:line="480" w:lineRule="auto"/>
        <w:rPr>
          <w:rFonts w:ascii="Times New Roman" w:hAnsi="Times New Roman" w:cs="Times New Roman"/>
          <w:sz w:val="24"/>
          <w:szCs w:val="24"/>
        </w:rPr>
      </w:pPr>
    </w:p>
    <w:p w:rsidR="00E81E3F" w:rsidRPr="00EB4A81" w:rsidRDefault="00E81E3F" w:rsidP="007B2D4B">
      <w:pPr>
        <w:pStyle w:val="BodyText3"/>
        <w:spacing w:after="0" w:line="480" w:lineRule="auto"/>
        <w:rPr>
          <w:rFonts w:ascii="Times New Roman" w:hAnsi="Times New Roman" w:cs="Times New Roman"/>
          <w:sz w:val="24"/>
          <w:szCs w:val="24"/>
        </w:rPr>
      </w:pPr>
    </w:p>
    <w:p w:rsidR="00BD683B" w:rsidRPr="00EB4A81" w:rsidRDefault="00DF66EA" w:rsidP="007B2D4B">
      <w:pPr>
        <w:pStyle w:val="BodyText3"/>
        <w:spacing w:after="0" w:line="480" w:lineRule="auto"/>
        <w:ind w:firstLine="720"/>
        <w:jc w:val="center"/>
        <w:rPr>
          <w:rFonts w:ascii="Times New Roman" w:hAnsi="Times New Roman" w:cs="Times New Roman"/>
          <w:sz w:val="24"/>
          <w:szCs w:val="24"/>
        </w:rPr>
      </w:pPr>
      <w:r>
        <w:rPr>
          <w:rFonts w:ascii="Times New Roman" w:hAnsi="Times New Roman" w:cs="Times New Roman"/>
          <w:sz w:val="24"/>
          <w:szCs w:val="24"/>
        </w:rPr>
        <w:t xml:space="preserve">Work cited </w:t>
      </w:r>
    </w:p>
    <w:p w:rsidR="00BD683B" w:rsidRPr="00DF66EA" w:rsidRDefault="00BD683B" w:rsidP="007B2D4B">
      <w:pPr>
        <w:spacing w:after="0" w:line="480" w:lineRule="auto"/>
        <w:ind w:left="720" w:hanging="720"/>
        <w:rPr>
          <w:rFonts w:ascii="Times New Roman" w:eastAsia="Times New Roman" w:hAnsi="Times New Roman" w:cs="Times New Roman"/>
          <w:sz w:val="24"/>
          <w:szCs w:val="24"/>
        </w:rPr>
      </w:pPr>
      <w:r w:rsidRPr="00EB4A81">
        <w:rPr>
          <w:rFonts w:ascii="Times New Roman" w:eastAsia="Times New Roman" w:hAnsi="Times New Roman" w:cs="Times New Roman"/>
          <w:sz w:val="24"/>
          <w:szCs w:val="24"/>
        </w:rPr>
        <w:t xml:space="preserve">Hochedlinger, Michael. </w:t>
      </w:r>
      <w:r w:rsidRPr="00EB4A81">
        <w:rPr>
          <w:rFonts w:ascii="Times New Roman" w:eastAsia="Times New Roman" w:hAnsi="Times New Roman" w:cs="Times New Roman"/>
          <w:i/>
          <w:iCs/>
          <w:sz w:val="24"/>
          <w:szCs w:val="24"/>
        </w:rPr>
        <w:t>Austria's Wars of Emergence, 1683-1797</w:t>
      </w:r>
      <w:r w:rsidR="00DF66EA">
        <w:rPr>
          <w:rFonts w:ascii="Times New Roman" w:eastAsia="Times New Roman" w:hAnsi="Times New Roman" w:cs="Times New Roman"/>
          <w:sz w:val="24"/>
          <w:szCs w:val="24"/>
        </w:rPr>
        <w:t>. Routledge, 2015.53-110</w:t>
      </w:r>
    </w:p>
    <w:p w:rsidR="00BD683B" w:rsidRPr="00EB4A81" w:rsidRDefault="00BD683B" w:rsidP="007B2D4B">
      <w:pPr>
        <w:spacing w:after="0" w:line="480" w:lineRule="auto"/>
        <w:ind w:left="720" w:hanging="720"/>
        <w:rPr>
          <w:rFonts w:ascii="Times New Roman" w:eastAsia="Times New Roman" w:hAnsi="Times New Roman" w:cs="Times New Roman"/>
          <w:sz w:val="24"/>
          <w:szCs w:val="24"/>
        </w:rPr>
      </w:pPr>
      <w:r w:rsidRPr="00EB4A81">
        <w:rPr>
          <w:rFonts w:ascii="Times New Roman" w:eastAsia="Times New Roman" w:hAnsi="Times New Roman" w:cs="Times New Roman"/>
          <w:sz w:val="24"/>
          <w:szCs w:val="24"/>
        </w:rPr>
        <w:t xml:space="preserve">Kirby, David. </w:t>
      </w:r>
      <w:r w:rsidRPr="00EB4A81">
        <w:rPr>
          <w:rFonts w:ascii="Times New Roman" w:eastAsia="Times New Roman" w:hAnsi="Times New Roman" w:cs="Times New Roman"/>
          <w:i/>
          <w:iCs/>
          <w:sz w:val="24"/>
          <w:szCs w:val="24"/>
        </w:rPr>
        <w:t xml:space="preserve">The Baltic world 1772-1993: Europe's northern periphery in an age of </w:t>
      </w:r>
      <w:r w:rsidR="00EB4A81" w:rsidRPr="00EB4A81">
        <w:rPr>
          <w:rFonts w:ascii="Times New Roman" w:eastAsia="Times New Roman" w:hAnsi="Times New Roman" w:cs="Times New Roman"/>
          <w:i/>
          <w:iCs/>
          <w:sz w:val="24"/>
          <w:szCs w:val="24"/>
        </w:rPr>
        <w:t>change</w:t>
      </w:r>
      <w:r w:rsidR="00EB4A81" w:rsidRPr="00EB4A81">
        <w:rPr>
          <w:rFonts w:ascii="Times New Roman" w:eastAsia="Times New Roman" w:hAnsi="Times New Roman" w:cs="Times New Roman"/>
          <w:sz w:val="24"/>
          <w:szCs w:val="24"/>
        </w:rPr>
        <w:t>. Routledge</w:t>
      </w:r>
      <w:r w:rsidR="00DF66EA">
        <w:rPr>
          <w:rFonts w:ascii="Times New Roman" w:eastAsia="Times New Roman" w:hAnsi="Times New Roman" w:cs="Times New Roman"/>
          <w:sz w:val="24"/>
          <w:szCs w:val="24"/>
        </w:rPr>
        <w:t>, 2014.73-119</w:t>
      </w:r>
    </w:p>
    <w:p w:rsidR="00BD683B" w:rsidRPr="00EB4A81" w:rsidRDefault="00BD683B" w:rsidP="007B2D4B">
      <w:pPr>
        <w:spacing w:after="0" w:line="480" w:lineRule="auto"/>
        <w:ind w:left="720" w:hanging="720"/>
        <w:rPr>
          <w:rFonts w:ascii="Times New Roman" w:eastAsia="Times New Roman" w:hAnsi="Times New Roman" w:cs="Times New Roman"/>
          <w:sz w:val="24"/>
          <w:szCs w:val="24"/>
        </w:rPr>
      </w:pPr>
      <w:r w:rsidRPr="00EB4A81">
        <w:rPr>
          <w:rFonts w:ascii="Times New Roman" w:eastAsia="Times New Roman" w:hAnsi="Times New Roman" w:cs="Times New Roman"/>
          <w:sz w:val="24"/>
          <w:szCs w:val="24"/>
        </w:rPr>
        <w:t xml:space="preserve">Lukowski, Jerzy. </w:t>
      </w:r>
      <w:r w:rsidRPr="00EB4A81">
        <w:rPr>
          <w:rFonts w:ascii="Times New Roman" w:eastAsia="Times New Roman" w:hAnsi="Times New Roman" w:cs="Times New Roman"/>
          <w:i/>
          <w:iCs/>
          <w:sz w:val="24"/>
          <w:szCs w:val="24"/>
        </w:rPr>
        <w:t>The partitions of Poland 1772, 1793, 1795</w:t>
      </w:r>
      <w:r w:rsidRPr="00EB4A81">
        <w:rPr>
          <w:rFonts w:ascii="Times New Roman" w:eastAsia="Times New Roman" w:hAnsi="Times New Roman" w:cs="Times New Roman"/>
          <w:sz w:val="24"/>
          <w:szCs w:val="24"/>
        </w:rPr>
        <w:t>. Routledge, 2014.</w:t>
      </w:r>
      <w:r w:rsidR="00DF66EA">
        <w:rPr>
          <w:rFonts w:ascii="Times New Roman" w:eastAsia="Times New Roman" w:hAnsi="Times New Roman" w:cs="Times New Roman"/>
          <w:sz w:val="24"/>
          <w:szCs w:val="24"/>
        </w:rPr>
        <w:t>110-332</w:t>
      </w:r>
    </w:p>
    <w:p w:rsidR="0099038D" w:rsidRPr="00EB3CF9" w:rsidRDefault="0099038D" w:rsidP="007B2D4B">
      <w:pPr>
        <w:spacing w:after="0" w:line="480" w:lineRule="auto"/>
        <w:ind w:firstLine="720"/>
        <w:rPr>
          <w:rFonts w:ascii="Times New Roman" w:hAnsi="Times New Roman" w:cs="Times New Roman"/>
          <w:color w:val="222222"/>
          <w:sz w:val="24"/>
          <w:szCs w:val="24"/>
          <w:shd w:val="clear" w:color="auto" w:fill="FFFFFF"/>
        </w:rPr>
      </w:pPr>
    </w:p>
    <w:sectPr w:rsidR="0099038D" w:rsidRPr="00EB3CF9" w:rsidSect="00E3439D">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40B1F" w:rsidRDefault="00740B1F" w:rsidP="008D079F">
      <w:pPr>
        <w:spacing w:after="0" w:line="240" w:lineRule="auto"/>
      </w:pPr>
      <w:r>
        <w:separator/>
      </w:r>
    </w:p>
  </w:endnote>
  <w:endnote w:type="continuationSeparator" w:id="0">
    <w:p w:rsidR="00740B1F" w:rsidRDefault="00740B1F" w:rsidP="008D079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D65DC" w:rsidRDefault="009D65DC">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D65DC" w:rsidRDefault="009D65DC">
    <w:pPr>
      <w:pStyle w:val="Foote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D65DC" w:rsidRDefault="009D65DC">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40B1F" w:rsidRDefault="00740B1F" w:rsidP="008D079F">
      <w:pPr>
        <w:spacing w:after="0" w:line="240" w:lineRule="auto"/>
      </w:pPr>
      <w:r>
        <w:separator/>
      </w:r>
    </w:p>
  </w:footnote>
  <w:footnote w:type="continuationSeparator" w:id="0">
    <w:p w:rsidR="00740B1F" w:rsidRDefault="00740B1F" w:rsidP="008D079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D65DC" w:rsidRDefault="009D65DC">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D65DC" w:rsidRPr="008D079F" w:rsidRDefault="009D65DC" w:rsidP="00DB7017">
    <w:pPr>
      <w:pStyle w:val="Header"/>
      <w:spacing w:line="480" w:lineRule="auto"/>
      <w:jc w:val="right"/>
      <w:rPr>
        <w:rFonts w:ascii="Times New Roman" w:hAnsi="Times New Roman" w:cs="Times New Roman"/>
        <w:sz w:val="24"/>
        <w:szCs w:val="24"/>
      </w:rPr>
    </w:pPr>
    <w:r w:rsidRPr="008D079F">
      <w:rPr>
        <w:rFonts w:ascii="Times New Roman" w:hAnsi="Times New Roman" w:cs="Times New Roman"/>
        <w:sz w:val="24"/>
        <w:szCs w:val="24"/>
      </w:rPr>
      <w:t xml:space="preserve">Surname </w:t>
    </w:r>
    <w:sdt>
      <w:sdtPr>
        <w:rPr>
          <w:rFonts w:ascii="Times New Roman" w:hAnsi="Times New Roman" w:cs="Times New Roman"/>
          <w:sz w:val="24"/>
          <w:szCs w:val="24"/>
        </w:rPr>
        <w:id w:val="1146324296"/>
        <w:docPartObj>
          <w:docPartGallery w:val="Page Numbers (Top of Page)"/>
          <w:docPartUnique/>
        </w:docPartObj>
      </w:sdtPr>
      <w:sdtEndPr>
        <w:rPr>
          <w:noProof/>
        </w:rPr>
      </w:sdtEndPr>
      <w:sdtContent>
        <w:r w:rsidRPr="008D079F">
          <w:rPr>
            <w:rFonts w:ascii="Times New Roman" w:hAnsi="Times New Roman" w:cs="Times New Roman"/>
            <w:sz w:val="24"/>
            <w:szCs w:val="24"/>
          </w:rPr>
          <w:fldChar w:fldCharType="begin"/>
        </w:r>
        <w:r w:rsidRPr="008D079F">
          <w:rPr>
            <w:rFonts w:ascii="Times New Roman" w:hAnsi="Times New Roman" w:cs="Times New Roman"/>
            <w:sz w:val="24"/>
            <w:szCs w:val="24"/>
          </w:rPr>
          <w:instrText xml:space="preserve"> PAGE   \* MERGEFORMAT </w:instrText>
        </w:r>
        <w:r w:rsidRPr="008D079F">
          <w:rPr>
            <w:rFonts w:ascii="Times New Roman" w:hAnsi="Times New Roman" w:cs="Times New Roman"/>
            <w:sz w:val="24"/>
            <w:szCs w:val="24"/>
          </w:rPr>
          <w:fldChar w:fldCharType="separate"/>
        </w:r>
        <w:r w:rsidR="00D30242">
          <w:rPr>
            <w:rFonts w:ascii="Times New Roman" w:hAnsi="Times New Roman" w:cs="Times New Roman"/>
            <w:noProof/>
            <w:sz w:val="24"/>
            <w:szCs w:val="24"/>
          </w:rPr>
          <w:t>1</w:t>
        </w:r>
        <w:r w:rsidRPr="008D079F">
          <w:rPr>
            <w:rFonts w:ascii="Times New Roman" w:hAnsi="Times New Roman" w:cs="Times New Roman"/>
            <w:noProof/>
            <w:sz w:val="24"/>
            <w:szCs w:val="24"/>
          </w:rPr>
          <w:fldChar w:fldCharType="end"/>
        </w:r>
      </w:sdtContent>
    </w:sdt>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D65DC" w:rsidRDefault="009D65DC">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B64274DA"/>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1A27764A"/>
    <w:multiLevelType w:val="multilevel"/>
    <w:tmpl w:val="AEAA49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22AC58D6"/>
    <w:multiLevelType w:val="hybridMultilevel"/>
    <w:tmpl w:val="BFDE3E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7646A2A"/>
    <w:multiLevelType w:val="multilevel"/>
    <w:tmpl w:val="40F2E604"/>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4" w15:restartNumberingAfterBreak="0">
    <w:nsid w:val="7D3654D8"/>
    <w:multiLevelType w:val="hybridMultilevel"/>
    <w:tmpl w:val="6FE897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2"/>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7Q0NjM0MjC1tLA0NTNS0lEKTi0uzszPAykwrAUAfiqLECwAAAA="/>
  </w:docVars>
  <w:rsids>
    <w:rsidRoot w:val="00AA2B9C"/>
    <w:rsid w:val="00004D3A"/>
    <w:rsid w:val="000229F2"/>
    <w:rsid w:val="00026F43"/>
    <w:rsid w:val="00031FFB"/>
    <w:rsid w:val="000337F5"/>
    <w:rsid w:val="000354B9"/>
    <w:rsid w:val="000371AE"/>
    <w:rsid w:val="000414B8"/>
    <w:rsid w:val="000427AF"/>
    <w:rsid w:val="00053387"/>
    <w:rsid w:val="00054546"/>
    <w:rsid w:val="00054C5B"/>
    <w:rsid w:val="00056867"/>
    <w:rsid w:val="0007292F"/>
    <w:rsid w:val="00076B69"/>
    <w:rsid w:val="00076C06"/>
    <w:rsid w:val="0007728E"/>
    <w:rsid w:val="00086ABB"/>
    <w:rsid w:val="000A25B3"/>
    <w:rsid w:val="000A70F1"/>
    <w:rsid w:val="000B185F"/>
    <w:rsid w:val="000C384C"/>
    <w:rsid w:val="000E3D49"/>
    <w:rsid w:val="000E5EFA"/>
    <w:rsid w:val="000E6BD3"/>
    <w:rsid w:val="00115AFF"/>
    <w:rsid w:val="00121126"/>
    <w:rsid w:val="00144414"/>
    <w:rsid w:val="00144DB9"/>
    <w:rsid w:val="00146322"/>
    <w:rsid w:val="00155EE9"/>
    <w:rsid w:val="00161C2E"/>
    <w:rsid w:val="0016265C"/>
    <w:rsid w:val="00165455"/>
    <w:rsid w:val="00175FD3"/>
    <w:rsid w:val="0018692A"/>
    <w:rsid w:val="001A0630"/>
    <w:rsid w:val="001A3FAB"/>
    <w:rsid w:val="001C6667"/>
    <w:rsid w:val="001D0708"/>
    <w:rsid w:val="001D2D93"/>
    <w:rsid w:val="001E5261"/>
    <w:rsid w:val="00202CE1"/>
    <w:rsid w:val="002162D9"/>
    <w:rsid w:val="00242A08"/>
    <w:rsid w:val="00253C63"/>
    <w:rsid w:val="00271E26"/>
    <w:rsid w:val="00277460"/>
    <w:rsid w:val="00277CBF"/>
    <w:rsid w:val="002853B5"/>
    <w:rsid w:val="002A4648"/>
    <w:rsid w:val="002B706E"/>
    <w:rsid w:val="002C5B94"/>
    <w:rsid w:val="002C6FB0"/>
    <w:rsid w:val="002D26D1"/>
    <w:rsid w:val="002E7A84"/>
    <w:rsid w:val="003017A6"/>
    <w:rsid w:val="003020E9"/>
    <w:rsid w:val="00316324"/>
    <w:rsid w:val="00316EC8"/>
    <w:rsid w:val="00324341"/>
    <w:rsid w:val="00327C52"/>
    <w:rsid w:val="0033699C"/>
    <w:rsid w:val="0034586C"/>
    <w:rsid w:val="00352D0A"/>
    <w:rsid w:val="003719EF"/>
    <w:rsid w:val="00376989"/>
    <w:rsid w:val="003826B8"/>
    <w:rsid w:val="0038382E"/>
    <w:rsid w:val="00384306"/>
    <w:rsid w:val="00393D4A"/>
    <w:rsid w:val="003C2C56"/>
    <w:rsid w:val="003D5FC3"/>
    <w:rsid w:val="003E0D04"/>
    <w:rsid w:val="003E798F"/>
    <w:rsid w:val="003F0425"/>
    <w:rsid w:val="003F5373"/>
    <w:rsid w:val="004055F1"/>
    <w:rsid w:val="0042109B"/>
    <w:rsid w:val="004325BB"/>
    <w:rsid w:val="00444496"/>
    <w:rsid w:val="004509CD"/>
    <w:rsid w:val="00460914"/>
    <w:rsid w:val="00460ACA"/>
    <w:rsid w:val="0046692B"/>
    <w:rsid w:val="00474D91"/>
    <w:rsid w:val="00482191"/>
    <w:rsid w:val="004833E0"/>
    <w:rsid w:val="004859CC"/>
    <w:rsid w:val="00487788"/>
    <w:rsid w:val="00491CB7"/>
    <w:rsid w:val="00492149"/>
    <w:rsid w:val="004931A6"/>
    <w:rsid w:val="004A42BD"/>
    <w:rsid w:val="004A65BA"/>
    <w:rsid w:val="004B5B06"/>
    <w:rsid w:val="004B6476"/>
    <w:rsid w:val="004C28C5"/>
    <w:rsid w:val="004C393D"/>
    <w:rsid w:val="004D401F"/>
    <w:rsid w:val="004E68AF"/>
    <w:rsid w:val="004F319B"/>
    <w:rsid w:val="00500241"/>
    <w:rsid w:val="00500297"/>
    <w:rsid w:val="00505959"/>
    <w:rsid w:val="00513712"/>
    <w:rsid w:val="00520788"/>
    <w:rsid w:val="0053005E"/>
    <w:rsid w:val="00536348"/>
    <w:rsid w:val="0056404B"/>
    <w:rsid w:val="00565CAA"/>
    <w:rsid w:val="00566D7F"/>
    <w:rsid w:val="00571045"/>
    <w:rsid w:val="0057683B"/>
    <w:rsid w:val="005901EE"/>
    <w:rsid w:val="005B43CC"/>
    <w:rsid w:val="005C24CD"/>
    <w:rsid w:val="005C4484"/>
    <w:rsid w:val="005C7BEC"/>
    <w:rsid w:val="005E05AA"/>
    <w:rsid w:val="005E2AD5"/>
    <w:rsid w:val="006155AA"/>
    <w:rsid w:val="00623308"/>
    <w:rsid w:val="00682B2E"/>
    <w:rsid w:val="00685833"/>
    <w:rsid w:val="0068618E"/>
    <w:rsid w:val="00686ECD"/>
    <w:rsid w:val="0069078B"/>
    <w:rsid w:val="00697E5D"/>
    <w:rsid w:val="006A1321"/>
    <w:rsid w:val="006A50D8"/>
    <w:rsid w:val="006A7CA3"/>
    <w:rsid w:val="006B6A87"/>
    <w:rsid w:val="006C1B1F"/>
    <w:rsid w:val="006C3A8D"/>
    <w:rsid w:val="006D6558"/>
    <w:rsid w:val="006E0B77"/>
    <w:rsid w:val="006E2BE7"/>
    <w:rsid w:val="00704784"/>
    <w:rsid w:val="00726EBA"/>
    <w:rsid w:val="00731ED8"/>
    <w:rsid w:val="007340E1"/>
    <w:rsid w:val="00740B1F"/>
    <w:rsid w:val="00743AF8"/>
    <w:rsid w:val="007519AF"/>
    <w:rsid w:val="00755D69"/>
    <w:rsid w:val="00755F23"/>
    <w:rsid w:val="00760507"/>
    <w:rsid w:val="0076200D"/>
    <w:rsid w:val="0077412D"/>
    <w:rsid w:val="00783F56"/>
    <w:rsid w:val="007872F0"/>
    <w:rsid w:val="00792D07"/>
    <w:rsid w:val="007A5214"/>
    <w:rsid w:val="007B12F4"/>
    <w:rsid w:val="007B2D4B"/>
    <w:rsid w:val="007D1B74"/>
    <w:rsid w:val="007D436B"/>
    <w:rsid w:val="007D56DB"/>
    <w:rsid w:val="007F4CDA"/>
    <w:rsid w:val="008037A4"/>
    <w:rsid w:val="008148FE"/>
    <w:rsid w:val="00822573"/>
    <w:rsid w:val="00832B5B"/>
    <w:rsid w:val="00842470"/>
    <w:rsid w:val="00843BBC"/>
    <w:rsid w:val="008529DB"/>
    <w:rsid w:val="00863BA3"/>
    <w:rsid w:val="0086467B"/>
    <w:rsid w:val="008662B1"/>
    <w:rsid w:val="0087570B"/>
    <w:rsid w:val="00880DBD"/>
    <w:rsid w:val="00881668"/>
    <w:rsid w:val="008A1614"/>
    <w:rsid w:val="008A2EE9"/>
    <w:rsid w:val="008A706E"/>
    <w:rsid w:val="008A7C9F"/>
    <w:rsid w:val="008B0E47"/>
    <w:rsid w:val="008C577C"/>
    <w:rsid w:val="008D079F"/>
    <w:rsid w:val="008E6674"/>
    <w:rsid w:val="008F262A"/>
    <w:rsid w:val="00901BC6"/>
    <w:rsid w:val="009100CE"/>
    <w:rsid w:val="00921280"/>
    <w:rsid w:val="00921A66"/>
    <w:rsid w:val="00922B0E"/>
    <w:rsid w:val="00951F2E"/>
    <w:rsid w:val="00956FCA"/>
    <w:rsid w:val="00963706"/>
    <w:rsid w:val="0099038D"/>
    <w:rsid w:val="00993AC8"/>
    <w:rsid w:val="00995233"/>
    <w:rsid w:val="00995828"/>
    <w:rsid w:val="009C1106"/>
    <w:rsid w:val="009C4563"/>
    <w:rsid w:val="009C6753"/>
    <w:rsid w:val="009D44AE"/>
    <w:rsid w:val="009D65DC"/>
    <w:rsid w:val="009E525E"/>
    <w:rsid w:val="009F432D"/>
    <w:rsid w:val="00A0279B"/>
    <w:rsid w:val="00A03B5F"/>
    <w:rsid w:val="00A054AC"/>
    <w:rsid w:val="00A069FD"/>
    <w:rsid w:val="00A26949"/>
    <w:rsid w:val="00A30C76"/>
    <w:rsid w:val="00A324A0"/>
    <w:rsid w:val="00A34D21"/>
    <w:rsid w:val="00A35FF0"/>
    <w:rsid w:val="00A5330D"/>
    <w:rsid w:val="00A72C1F"/>
    <w:rsid w:val="00A86254"/>
    <w:rsid w:val="00AA2546"/>
    <w:rsid w:val="00AA2B9C"/>
    <w:rsid w:val="00AA3077"/>
    <w:rsid w:val="00AB70FB"/>
    <w:rsid w:val="00AD5526"/>
    <w:rsid w:val="00AE1B2C"/>
    <w:rsid w:val="00B22E18"/>
    <w:rsid w:val="00B233DB"/>
    <w:rsid w:val="00B35C91"/>
    <w:rsid w:val="00B464B2"/>
    <w:rsid w:val="00B515CF"/>
    <w:rsid w:val="00B53686"/>
    <w:rsid w:val="00B61554"/>
    <w:rsid w:val="00B6280B"/>
    <w:rsid w:val="00B702A7"/>
    <w:rsid w:val="00B7261A"/>
    <w:rsid w:val="00B72BC6"/>
    <w:rsid w:val="00B72BCF"/>
    <w:rsid w:val="00B76B25"/>
    <w:rsid w:val="00B81624"/>
    <w:rsid w:val="00B87136"/>
    <w:rsid w:val="00B919A1"/>
    <w:rsid w:val="00B9418B"/>
    <w:rsid w:val="00B94C2A"/>
    <w:rsid w:val="00BA1DDF"/>
    <w:rsid w:val="00BA2AC9"/>
    <w:rsid w:val="00BB2B1C"/>
    <w:rsid w:val="00BC3157"/>
    <w:rsid w:val="00BD683B"/>
    <w:rsid w:val="00BF601B"/>
    <w:rsid w:val="00C007C5"/>
    <w:rsid w:val="00C01F41"/>
    <w:rsid w:val="00C0250E"/>
    <w:rsid w:val="00C06B90"/>
    <w:rsid w:val="00C20AE3"/>
    <w:rsid w:val="00C20E95"/>
    <w:rsid w:val="00C254C5"/>
    <w:rsid w:val="00C25F00"/>
    <w:rsid w:val="00C314AC"/>
    <w:rsid w:val="00C32953"/>
    <w:rsid w:val="00C34B5F"/>
    <w:rsid w:val="00C417FB"/>
    <w:rsid w:val="00C725C3"/>
    <w:rsid w:val="00C74A03"/>
    <w:rsid w:val="00C817A9"/>
    <w:rsid w:val="00C81D16"/>
    <w:rsid w:val="00C947DF"/>
    <w:rsid w:val="00C9573B"/>
    <w:rsid w:val="00C96D35"/>
    <w:rsid w:val="00CA4ABD"/>
    <w:rsid w:val="00CA4F52"/>
    <w:rsid w:val="00CB44EB"/>
    <w:rsid w:val="00CB7C97"/>
    <w:rsid w:val="00CC7EB8"/>
    <w:rsid w:val="00CD335D"/>
    <w:rsid w:val="00CD5AD4"/>
    <w:rsid w:val="00CE09CF"/>
    <w:rsid w:val="00D06EB8"/>
    <w:rsid w:val="00D06EF6"/>
    <w:rsid w:val="00D07E67"/>
    <w:rsid w:val="00D10AC8"/>
    <w:rsid w:val="00D117D6"/>
    <w:rsid w:val="00D21D95"/>
    <w:rsid w:val="00D30242"/>
    <w:rsid w:val="00D3053A"/>
    <w:rsid w:val="00D34FDE"/>
    <w:rsid w:val="00D3524F"/>
    <w:rsid w:val="00D3583C"/>
    <w:rsid w:val="00D40F05"/>
    <w:rsid w:val="00D5198B"/>
    <w:rsid w:val="00D747B4"/>
    <w:rsid w:val="00D76696"/>
    <w:rsid w:val="00D807BE"/>
    <w:rsid w:val="00D83FFF"/>
    <w:rsid w:val="00D92AF8"/>
    <w:rsid w:val="00DA1B3E"/>
    <w:rsid w:val="00DB7017"/>
    <w:rsid w:val="00DC0226"/>
    <w:rsid w:val="00DC284A"/>
    <w:rsid w:val="00DC3A99"/>
    <w:rsid w:val="00DC5E11"/>
    <w:rsid w:val="00DD30E5"/>
    <w:rsid w:val="00DD5CC7"/>
    <w:rsid w:val="00DE12B0"/>
    <w:rsid w:val="00DE1AE0"/>
    <w:rsid w:val="00DE5F3C"/>
    <w:rsid w:val="00DE6281"/>
    <w:rsid w:val="00DE7165"/>
    <w:rsid w:val="00DF179F"/>
    <w:rsid w:val="00DF66EA"/>
    <w:rsid w:val="00DF775D"/>
    <w:rsid w:val="00E0569F"/>
    <w:rsid w:val="00E108BC"/>
    <w:rsid w:val="00E148FF"/>
    <w:rsid w:val="00E25627"/>
    <w:rsid w:val="00E27D62"/>
    <w:rsid w:val="00E30C96"/>
    <w:rsid w:val="00E3439D"/>
    <w:rsid w:val="00E361D3"/>
    <w:rsid w:val="00E375DD"/>
    <w:rsid w:val="00E44B65"/>
    <w:rsid w:val="00E62C1E"/>
    <w:rsid w:val="00E720A0"/>
    <w:rsid w:val="00E74F50"/>
    <w:rsid w:val="00E8002B"/>
    <w:rsid w:val="00E80E2F"/>
    <w:rsid w:val="00E816A5"/>
    <w:rsid w:val="00E81E3F"/>
    <w:rsid w:val="00E845DF"/>
    <w:rsid w:val="00E90CD3"/>
    <w:rsid w:val="00E937FA"/>
    <w:rsid w:val="00E97536"/>
    <w:rsid w:val="00EA53FF"/>
    <w:rsid w:val="00EB3CF9"/>
    <w:rsid w:val="00EB4A81"/>
    <w:rsid w:val="00EB5562"/>
    <w:rsid w:val="00EC0127"/>
    <w:rsid w:val="00ED0722"/>
    <w:rsid w:val="00EE67CE"/>
    <w:rsid w:val="00EF0F41"/>
    <w:rsid w:val="00EF53FB"/>
    <w:rsid w:val="00EF54E1"/>
    <w:rsid w:val="00EF7871"/>
    <w:rsid w:val="00F05DCC"/>
    <w:rsid w:val="00F06F10"/>
    <w:rsid w:val="00F1033A"/>
    <w:rsid w:val="00F11733"/>
    <w:rsid w:val="00F22A43"/>
    <w:rsid w:val="00F4491B"/>
    <w:rsid w:val="00F44A3E"/>
    <w:rsid w:val="00F51C0E"/>
    <w:rsid w:val="00F67594"/>
    <w:rsid w:val="00F71626"/>
    <w:rsid w:val="00F95D8D"/>
    <w:rsid w:val="00FA5820"/>
    <w:rsid w:val="00FB32CE"/>
    <w:rsid w:val="00FB77FC"/>
    <w:rsid w:val="00FC08B3"/>
    <w:rsid w:val="00FD58F5"/>
    <w:rsid w:val="00FF248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AAB52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3439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D079F"/>
    <w:pPr>
      <w:tabs>
        <w:tab w:val="center" w:pos="4680"/>
        <w:tab w:val="right" w:pos="9360"/>
      </w:tabs>
      <w:spacing w:after="0" w:line="240" w:lineRule="auto"/>
    </w:pPr>
  </w:style>
  <w:style w:type="character" w:customStyle="1" w:styleId="HeaderChar">
    <w:name w:val="Header Char"/>
    <w:basedOn w:val="DefaultParagraphFont"/>
    <w:link w:val="Header"/>
    <w:uiPriority w:val="99"/>
    <w:rsid w:val="008D079F"/>
  </w:style>
  <w:style w:type="paragraph" w:styleId="Footer">
    <w:name w:val="footer"/>
    <w:basedOn w:val="Normal"/>
    <w:link w:val="FooterChar"/>
    <w:uiPriority w:val="99"/>
    <w:unhideWhenUsed/>
    <w:rsid w:val="008D079F"/>
    <w:pPr>
      <w:tabs>
        <w:tab w:val="center" w:pos="4680"/>
        <w:tab w:val="right" w:pos="9360"/>
      </w:tabs>
      <w:spacing w:after="0" w:line="240" w:lineRule="auto"/>
    </w:pPr>
  </w:style>
  <w:style w:type="character" w:customStyle="1" w:styleId="FooterChar">
    <w:name w:val="Footer Char"/>
    <w:basedOn w:val="DefaultParagraphFont"/>
    <w:link w:val="Footer"/>
    <w:uiPriority w:val="99"/>
    <w:rsid w:val="008D079F"/>
  </w:style>
  <w:style w:type="paragraph" w:styleId="ListParagraph">
    <w:name w:val="List Paragraph"/>
    <w:basedOn w:val="Normal"/>
    <w:uiPriority w:val="34"/>
    <w:qFormat/>
    <w:rsid w:val="00D83FFF"/>
    <w:pPr>
      <w:ind w:left="720"/>
      <w:contextualSpacing/>
    </w:pPr>
  </w:style>
  <w:style w:type="character" w:customStyle="1" w:styleId="italics">
    <w:name w:val="italics"/>
    <w:basedOn w:val="DefaultParagraphFont"/>
    <w:rsid w:val="00DC3A99"/>
  </w:style>
  <w:style w:type="paragraph" w:styleId="ListBullet">
    <w:name w:val="List Bullet"/>
    <w:basedOn w:val="Normal"/>
    <w:uiPriority w:val="99"/>
    <w:unhideWhenUsed/>
    <w:rsid w:val="000427AF"/>
    <w:pPr>
      <w:tabs>
        <w:tab w:val="num" w:pos="720"/>
      </w:tabs>
      <w:spacing w:after="0" w:line="240" w:lineRule="auto"/>
      <w:ind w:left="720" w:hanging="720"/>
      <w:contextualSpacing/>
    </w:pPr>
    <w:rPr>
      <w:rFonts w:ascii="Times New Roman" w:eastAsia="Times New Roman" w:hAnsi="Times New Roman" w:cs="Times New Roman"/>
      <w:sz w:val="24"/>
      <w:szCs w:val="24"/>
    </w:rPr>
  </w:style>
  <w:style w:type="paragraph" w:customStyle="1" w:styleId="APA">
    <w:name w:val="APA"/>
    <w:basedOn w:val="BodyText"/>
    <w:rsid w:val="000427AF"/>
    <w:pPr>
      <w:overflowPunct w:val="0"/>
      <w:autoSpaceDE w:val="0"/>
      <w:autoSpaceDN w:val="0"/>
      <w:adjustRightInd w:val="0"/>
      <w:spacing w:after="0" w:line="480" w:lineRule="auto"/>
      <w:ind w:firstLine="720"/>
      <w:textAlignment w:val="baseline"/>
    </w:pPr>
    <w:rPr>
      <w:rFonts w:ascii="Times New Roman" w:eastAsia="Times New Roman" w:hAnsi="Times New Roman" w:cs="Times New Roman"/>
      <w:sz w:val="24"/>
      <w:szCs w:val="20"/>
    </w:rPr>
  </w:style>
  <w:style w:type="paragraph" w:styleId="BodyText">
    <w:name w:val="Body Text"/>
    <w:basedOn w:val="Normal"/>
    <w:link w:val="BodyTextChar"/>
    <w:uiPriority w:val="99"/>
    <w:semiHidden/>
    <w:unhideWhenUsed/>
    <w:rsid w:val="000427AF"/>
    <w:pPr>
      <w:spacing w:after="120"/>
    </w:pPr>
  </w:style>
  <w:style w:type="character" w:customStyle="1" w:styleId="BodyTextChar">
    <w:name w:val="Body Text Char"/>
    <w:basedOn w:val="DefaultParagraphFont"/>
    <w:link w:val="BodyText"/>
    <w:uiPriority w:val="99"/>
    <w:semiHidden/>
    <w:rsid w:val="000427AF"/>
  </w:style>
  <w:style w:type="paragraph" w:styleId="HTMLPreformatted">
    <w:name w:val="HTML Preformatted"/>
    <w:basedOn w:val="Normal"/>
    <w:link w:val="HTMLPreformattedChar"/>
    <w:uiPriority w:val="99"/>
    <w:semiHidden/>
    <w:unhideWhenUsed/>
    <w:rsid w:val="00B72B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B72BCF"/>
    <w:rPr>
      <w:rFonts w:ascii="Courier New" w:eastAsia="Times New Roman" w:hAnsi="Courier New" w:cs="Courier New"/>
      <w:sz w:val="20"/>
      <w:szCs w:val="20"/>
    </w:rPr>
  </w:style>
  <w:style w:type="character" w:styleId="Hyperlink">
    <w:name w:val="Hyperlink"/>
    <w:basedOn w:val="DefaultParagraphFont"/>
    <w:uiPriority w:val="99"/>
    <w:semiHidden/>
    <w:unhideWhenUsed/>
    <w:rsid w:val="00B72BCF"/>
    <w:rPr>
      <w:color w:val="0000FF"/>
      <w:u w:val="single"/>
    </w:rPr>
  </w:style>
  <w:style w:type="paragraph" w:styleId="BodyText2">
    <w:name w:val="Body Text 2"/>
    <w:basedOn w:val="Normal"/>
    <w:link w:val="BodyText2Char"/>
    <w:uiPriority w:val="99"/>
    <w:semiHidden/>
    <w:unhideWhenUsed/>
    <w:rsid w:val="00D40F05"/>
    <w:pPr>
      <w:spacing w:after="120" w:line="480" w:lineRule="auto"/>
    </w:pPr>
  </w:style>
  <w:style w:type="character" w:customStyle="1" w:styleId="BodyText2Char">
    <w:name w:val="Body Text 2 Char"/>
    <w:basedOn w:val="DefaultParagraphFont"/>
    <w:link w:val="BodyText2"/>
    <w:uiPriority w:val="99"/>
    <w:semiHidden/>
    <w:rsid w:val="00D40F05"/>
  </w:style>
  <w:style w:type="paragraph" w:styleId="BodyText3">
    <w:name w:val="Body Text 3"/>
    <w:basedOn w:val="Normal"/>
    <w:link w:val="BodyText3Char"/>
    <w:uiPriority w:val="99"/>
    <w:semiHidden/>
    <w:unhideWhenUsed/>
    <w:rsid w:val="00D40F05"/>
    <w:pPr>
      <w:spacing w:after="120"/>
    </w:pPr>
    <w:rPr>
      <w:sz w:val="16"/>
      <w:szCs w:val="16"/>
    </w:rPr>
  </w:style>
  <w:style w:type="character" w:customStyle="1" w:styleId="BodyText3Char">
    <w:name w:val="Body Text 3 Char"/>
    <w:basedOn w:val="DefaultParagraphFont"/>
    <w:link w:val="BodyText3"/>
    <w:uiPriority w:val="99"/>
    <w:semiHidden/>
    <w:rsid w:val="00D40F05"/>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0964404">
      <w:bodyDiv w:val="1"/>
      <w:marLeft w:val="0"/>
      <w:marRight w:val="0"/>
      <w:marTop w:val="0"/>
      <w:marBottom w:val="0"/>
      <w:divBdr>
        <w:top w:val="none" w:sz="0" w:space="0" w:color="auto"/>
        <w:left w:val="none" w:sz="0" w:space="0" w:color="auto"/>
        <w:bottom w:val="none" w:sz="0" w:space="0" w:color="auto"/>
        <w:right w:val="none" w:sz="0" w:space="0" w:color="auto"/>
      </w:divBdr>
      <w:divsChild>
        <w:div w:id="1697730686">
          <w:marLeft w:val="0"/>
          <w:marRight w:val="0"/>
          <w:marTop w:val="0"/>
          <w:marBottom w:val="0"/>
          <w:divBdr>
            <w:top w:val="none" w:sz="0" w:space="0" w:color="auto"/>
            <w:left w:val="none" w:sz="0" w:space="0" w:color="auto"/>
            <w:bottom w:val="none" w:sz="0" w:space="0" w:color="auto"/>
            <w:right w:val="none" w:sz="0" w:space="0" w:color="auto"/>
          </w:divBdr>
        </w:div>
      </w:divsChild>
    </w:div>
    <w:div w:id="247547794">
      <w:bodyDiv w:val="1"/>
      <w:marLeft w:val="0"/>
      <w:marRight w:val="0"/>
      <w:marTop w:val="0"/>
      <w:marBottom w:val="0"/>
      <w:divBdr>
        <w:top w:val="none" w:sz="0" w:space="0" w:color="auto"/>
        <w:left w:val="none" w:sz="0" w:space="0" w:color="auto"/>
        <w:bottom w:val="none" w:sz="0" w:space="0" w:color="auto"/>
        <w:right w:val="none" w:sz="0" w:space="0" w:color="auto"/>
      </w:divBdr>
    </w:div>
    <w:div w:id="337927056">
      <w:bodyDiv w:val="1"/>
      <w:marLeft w:val="0"/>
      <w:marRight w:val="0"/>
      <w:marTop w:val="0"/>
      <w:marBottom w:val="0"/>
      <w:divBdr>
        <w:top w:val="none" w:sz="0" w:space="0" w:color="auto"/>
        <w:left w:val="none" w:sz="0" w:space="0" w:color="auto"/>
        <w:bottom w:val="none" w:sz="0" w:space="0" w:color="auto"/>
        <w:right w:val="none" w:sz="0" w:space="0" w:color="auto"/>
      </w:divBdr>
      <w:divsChild>
        <w:div w:id="445740551">
          <w:marLeft w:val="0"/>
          <w:marRight w:val="0"/>
          <w:marTop w:val="0"/>
          <w:marBottom w:val="0"/>
          <w:divBdr>
            <w:top w:val="none" w:sz="0" w:space="0" w:color="auto"/>
            <w:left w:val="none" w:sz="0" w:space="0" w:color="auto"/>
            <w:bottom w:val="none" w:sz="0" w:space="0" w:color="auto"/>
            <w:right w:val="none" w:sz="0" w:space="0" w:color="auto"/>
          </w:divBdr>
        </w:div>
      </w:divsChild>
    </w:div>
    <w:div w:id="371852219">
      <w:bodyDiv w:val="1"/>
      <w:marLeft w:val="0"/>
      <w:marRight w:val="0"/>
      <w:marTop w:val="0"/>
      <w:marBottom w:val="0"/>
      <w:divBdr>
        <w:top w:val="none" w:sz="0" w:space="0" w:color="auto"/>
        <w:left w:val="none" w:sz="0" w:space="0" w:color="auto"/>
        <w:bottom w:val="none" w:sz="0" w:space="0" w:color="auto"/>
        <w:right w:val="none" w:sz="0" w:space="0" w:color="auto"/>
      </w:divBdr>
      <w:divsChild>
        <w:div w:id="1902717135">
          <w:marLeft w:val="0"/>
          <w:marRight w:val="0"/>
          <w:marTop w:val="0"/>
          <w:marBottom w:val="0"/>
          <w:divBdr>
            <w:top w:val="none" w:sz="0" w:space="0" w:color="auto"/>
            <w:left w:val="none" w:sz="0" w:space="0" w:color="auto"/>
            <w:bottom w:val="none" w:sz="0" w:space="0" w:color="auto"/>
            <w:right w:val="none" w:sz="0" w:space="0" w:color="auto"/>
          </w:divBdr>
        </w:div>
      </w:divsChild>
    </w:div>
    <w:div w:id="531653856">
      <w:bodyDiv w:val="1"/>
      <w:marLeft w:val="0"/>
      <w:marRight w:val="0"/>
      <w:marTop w:val="0"/>
      <w:marBottom w:val="0"/>
      <w:divBdr>
        <w:top w:val="none" w:sz="0" w:space="0" w:color="auto"/>
        <w:left w:val="none" w:sz="0" w:space="0" w:color="auto"/>
        <w:bottom w:val="none" w:sz="0" w:space="0" w:color="auto"/>
        <w:right w:val="none" w:sz="0" w:space="0" w:color="auto"/>
      </w:divBdr>
    </w:div>
    <w:div w:id="611476946">
      <w:bodyDiv w:val="1"/>
      <w:marLeft w:val="0"/>
      <w:marRight w:val="0"/>
      <w:marTop w:val="0"/>
      <w:marBottom w:val="0"/>
      <w:divBdr>
        <w:top w:val="none" w:sz="0" w:space="0" w:color="auto"/>
        <w:left w:val="none" w:sz="0" w:space="0" w:color="auto"/>
        <w:bottom w:val="none" w:sz="0" w:space="0" w:color="auto"/>
        <w:right w:val="none" w:sz="0" w:space="0" w:color="auto"/>
      </w:divBdr>
      <w:divsChild>
        <w:div w:id="843858109">
          <w:marLeft w:val="0"/>
          <w:marRight w:val="0"/>
          <w:marTop w:val="0"/>
          <w:marBottom w:val="0"/>
          <w:divBdr>
            <w:top w:val="none" w:sz="0" w:space="0" w:color="auto"/>
            <w:left w:val="none" w:sz="0" w:space="0" w:color="auto"/>
            <w:bottom w:val="none" w:sz="0" w:space="0" w:color="auto"/>
            <w:right w:val="none" w:sz="0" w:space="0" w:color="auto"/>
          </w:divBdr>
        </w:div>
      </w:divsChild>
    </w:div>
    <w:div w:id="630406822">
      <w:bodyDiv w:val="1"/>
      <w:marLeft w:val="0"/>
      <w:marRight w:val="0"/>
      <w:marTop w:val="0"/>
      <w:marBottom w:val="0"/>
      <w:divBdr>
        <w:top w:val="none" w:sz="0" w:space="0" w:color="auto"/>
        <w:left w:val="none" w:sz="0" w:space="0" w:color="auto"/>
        <w:bottom w:val="none" w:sz="0" w:space="0" w:color="auto"/>
        <w:right w:val="none" w:sz="0" w:space="0" w:color="auto"/>
      </w:divBdr>
      <w:divsChild>
        <w:div w:id="821237182">
          <w:marLeft w:val="0"/>
          <w:marRight w:val="0"/>
          <w:marTop w:val="0"/>
          <w:marBottom w:val="0"/>
          <w:divBdr>
            <w:top w:val="none" w:sz="0" w:space="0" w:color="auto"/>
            <w:left w:val="none" w:sz="0" w:space="0" w:color="auto"/>
            <w:bottom w:val="none" w:sz="0" w:space="0" w:color="auto"/>
            <w:right w:val="none" w:sz="0" w:space="0" w:color="auto"/>
          </w:divBdr>
        </w:div>
      </w:divsChild>
    </w:div>
    <w:div w:id="751439366">
      <w:bodyDiv w:val="1"/>
      <w:marLeft w:val="0"/>
      <w:marRight w:val="0"/>
      <w:marTop w:val="0"/>
      <w:marBottom w:val="0"/>
      <w:divBdr>
        <w:top w:val="none" w:sz="0" w:space="0" w:color="auto"/>
        <w:left w:val="none" w:sz="0" w:space="0" w:color="auto"/>
        <w:bottom w:val="none" w:sz="0" w:space="0" w:color="auto"/>
        <w:right w:val="none" w:sz="0" w:space="0" w:color="auto"/>
      </w:divBdr>
      <w:divsChild>
        <w:div w:id="1801343046">
          <w:marLeft w:val="0"/>
          <w:marRight w:val="0"/>
          <w:marTop w:val="0"/>
          <w:marBottom w:val="0"/>
          <w:divBdr>
            <w:top w:val="none" w:sz="0" w:space="0" w:color="auto"/>
            <w:left w:val="none" w:sz="0" w:space="0" w:color="auto"/>
            <w:bottom w:val="none" w:sz="0" w:space="0" w:color="auto"/>
            <w:right w:val="none" w:sz="0" w:space="0" w:color="auto"/>
          </w:divBdr>
        </w:div>
      </w:divsChild>
    </w:div>
    <w:div w:id="926615903">
      <w:bodyDiv w:val="1"/>
      <w:marLeft w:val="0"/>
      <w:marRight w:val="0"/>
      <w:marTop w:val="0"/>
      <w:marBottom w:val="0"/>
      <w:divBdr>
        <w:top w:val="none" w:sz="0" w:space="0" w:color="auto"/>
        <w:left w:val="none" w:sz="0" w:space="0" w:color="auto"/>
        <w:bottom w:val="none" w:sz="0" w:space="0" w:color="auto"/>
        <w:right w:val="none" w:sz="0" w:space="0" w:color="auto"/>
      </w:divBdr>
    </w:div>
    <w:div w:id="944075355">
      <w:bodyDiv w:val="1"/>
      <w:marLeft w:val="0"/>
      <w:marRight w:val="0"/>
      <w:marTop w:val="0"/>
      <w:marBottom w:val="0"/>
      <w:divBdr>
        <w:top w:val="none" w:sz="0" w:space="0" w:color="auto"/>
        <w:left w:val="none" w:sz="0" w:space="0" w:color="auto"/>
        <w:bottom w:val="none" w:sz="0" w:space="0" w:color="auto"/>
        <w:right w:val="none" w:sz="0" w:space="0" w:color="auto"/>
      </w:divBdr>
      <w:divsChild>
        <w:div w:id="252710204">
          <w:marLeft w:val="0"/>
          <w:marRight w:val="0"/>
          <w:marTop w:val="0"/>
          <w:marBottom w:val="0"/>
          <w:divBdr>
            <w:top w:val="none" w:sz="0" w:space="0" w:color="auto"/>
            <w:left w:val="none" w:sz="0" w:space="0" w:color="auto"/>
            <w:bottom w:val="none" w:sz="0" w:space="0" w:color="auto"/>
            <w:right w:val="none" w:sz="0" w:space="0" w:color="auto"/>
          </w:divBdr>
        </w:div>
      </w:divsChild>
    </w:div>
    <w:div w:id="1101147112">
      <w:bodyDiv w:val="1"/>
      <w:marLeft w:val="0"/>
      <w:marRight w:val="0"/>
      <w:marTop w:val="0"/>
      <w:marBottom w:val="0"/>
      <w:divBdr>
        <w:top w:val="none" w:sz="0" w:space="0" w:color="auto"/>
        <w:left w:val="none" w:sz="0" w:space="0" w:color="auto"/>
        <w:bottom w:val="none" w:sz="0" w:space="0" w:color="auto"/>
        <w:right w:val="none" w:sz="0" w:space="0" w:color="auto"/>
      </w:divBdr>
      <w:divsChild>
        <w:div w:id="990913440">
          <w:marLeft w:val="0"/>
          <w:marRight w:val="0"/>
          <w:marTop w:val="0"/>
          <w:marBottom w:val="0"/>
          <w:divBdr>
            <w:top w:val="none" w:sz="0" w:space="0" w:color="auto"/>
            <w:left w:val="none" w:sz="0" w:space="0" w:color="auto"/>
            <w:bottom w:val="none" w:sz="0" w:space="0" w:color="auto"/>
            <w:right w:val="none" w:sz="0" w:space="0" w:color="auto"/>
          </w:divBdr>
        </w:div>
      </w:divsChild>
    </w:div>
    <w:div w:id="1186409042">
      <w:bodyDiv w:val="1"/>
      <w:marLeft w:val="0"/>
      <w:marRight w:val="0"/>
      <w:marTop w:val="0"/>
      <w:marBottom w:val="0"/>
      <w:divBdr>
        <w:top w:val="none" w:sz="0" w:space="0" w:color="auto"/>
        <w:left w:val="none" w:sz="0" w:space="0" w:color="auto"/>
        <w:bottom w:val="none" w:sz="0" w:space="0" w:color="auto"/>
        <w:right w:val="none" w:sz="0" w:space="0" w:color="auto"/>
      </w:divBdr>
      <w:divsChild>
        <w:div w:id="109786678">
          <w:marLeft w:val="0"/>
          <w:marRight w:val="0"/>
          <w:marTop w:val="0"/>
          <w:marBottom w:val="0"/>
          <w:divBdr>
            <w:top w:val="none" w:sz="0" w:space="0" w:color="auto"/>
            <w:left w:val="none" w:sz="0" w:space="0" w:color="auto"/>
            <w:bottom w:val="none" w:sz="0" w:space="0" w:color="auto"/>
            <w:right w:val="none" w:sz="0" w:space="0" w:color="auto"/>
          </w:divBdr>
        </w:div>
      </w:divsChild>
    </w:div>
    <w:div w:id="1254587951">
      <w:bodyDiv w:val="1"/>
      <w:marLeft w:val="0"/>
      <w:marRight w:val="0"/>
      <w:marTop w:val="0"/>
      <w:marBottom w:val="0"/>
      <w:divBdr>
        <w:top w:val="none" w:sz="0" w:space="0" w:color="auto"/>
        <w:left w:val="none" w:sz="0" w:space="0" w:color="auto"/>
        <w:bottom w:val="none" w:sz="0" w:space="0" w:color="auto"/>
        <w:right w:val="none" w:sz="0" w:space="0" w:color="auto"/>
      </w:divBdr>
      <w:divsChild>
        <w:div w:id="513031708">
          <w:marLeft w:val="0"/>
          <w:marRight w:val="0"/>
          <w:marTop w:val="0"/>
          <w:marBottom w:val="0"/>
          <w:divBdr>
            <w:top w:val="none" w:sz="0" w:space="0" w:color="auto"/>
            <w:left w:val="none" w:sz="0" w:space="0" w:color="auto"/>
            <w:bottom w:val="none" w:sz="0" w:space="0" w:color="auto"/>
            <w:right w:val="none" w:sz="0" w:space="0" w:color="auto"/>
          </w:divBdr>
        </w:div>
      </w:divsChild>
    </w:div>
    <w:div w:id="1449853969">
      <w:bodyDiv w:val="1"/>
      <w:marLeft w:val="0"/>
      <w:marRight w:val="0"/>
      <w:marTop w:val="0"/>
      <w:marBottom w:val="0"/>
      <w:divBdr>
        <w:top w:val="none" w:sz="0" w:space="0" w:color="auto"/>
        <w:left w:val="none" w:sz="0" w:space="0" w:color="auto"/>
        <w:bottom w:val="none" w:sz="0" w:space="0" w:color="auto"/>
        <w:right w:val="none" w:sz="0" w:space="0" w:color="auto"/>
      </w:divBdr>
      <w:divsChild>
        <w:div w:id="1090929614">
          <w:marLeft w:val="0"/>
          <w:marRight w:val="0"/>
          <w:marTop w:val="0"/>
          <w:marBottom w:val="0"/>
          <w:divBdr>
            <w:top w:val="none" w:sz="0" w:space="0" w:color="auto"/>
            <w:left w:val="none" w:sz="0" w:space="0" w:color="auto"/>
            <w:bottom w:val="none" w:sz="0" w:space="0" w:color="auto"/>
            <w:right w:val="none" w:sz="0" w:space="0" w:color="auto"/>
          </w:divBdr>
        </w:div>
      </w:divsChild>
    </w:div>
    <w:div w:id="1918133221">
      <w:bodyDiv w:val="1"/>
      <w:marLeft w:val="0"/>
      <w:marRight w:val="0"/>
      <w:marTop w:val="0"/>
      <w:marBottom w:val="0"/>
      <w:divBdr>
        <w:top w:val="none" w:sz="0" w:space="0" w:color="auto"/>
        <w:left w:val="none" w:sz="0" w:space="0" w:color="auto"/>
        <w:bottom w:val="none" w:sz="0" w:space="0" w:color="auto"/>
        <w:right w:val="none" w:sz="0" w:space="0" w:color="auto"/>
      </w:divBdr>
      <w:divsChild>
        <w:div w:id="1525709308">
          <w:marLeft w:val="0"/>
          <w:marRight w:val="0"/>
          <w:marTop w:val="0"/>
          <w:marBottom w:val="0"/>
          <w:divBdr>
            <w:top w:val="none" w:sz="0" w:space="0" w:color="auto"/>
            <w:left w:val="none" w:sz="0" w:space="0" w:color="auto"/>
            <w:bottom w:val="none" w:sz="0" w:space="0" w:color="auto"/>
            <w:right w:val="none" w:sz="0" w:space="0" w:color="auto"/>
          </w:divBdr>
        </w:div>
      </w:divsChild>
    </w:div>
    <w:div w:id="1962374639">
      <w:bodyDiv w:val="1"/>
      <w:marLeft w:val="0"/>
      <w:marRight w:val="0"/>
      <w:marTop w:val="0"/>
      <w:marBottom w:val="0"/>
      <w:divBdr>
        <w:top w:val="none" w:sz="0" w:space="0" w:color="auto"/>
        <w:left w:val="none" w:sz="0" w:space="0" w:color="auto"/>
        <w:bottom w:val="none" w:sz="0" w:space="0" w:color="auto"/>
        <w:right w:val="none" w:sz="0" w:space="0" w:color="auto"/>
      </w:divBdr>
      <w:divsChild>
        <w:div w:id="2113041015">
          <w:marLeft w:val="0"/>
          <w:marRight w:val="0"/>
          <w:marTop w:val="0"/>
          <w:marBottom w:val="0"/>
          <w:divBdr>
            <w:top w:val="none" w:sz="0" w:space="0" w:color="auto"/>
            <w:left w:val="none" w:sz="0" w:space="0" w:color="auto"/>
            <w:bottom w:val="none" w:sz="0" w:space="0" w:color="auto"/>
            <w:right w:val="none" w:sz="0" w:space="0" w:color="auto"/>
          </w:divBdr>
        </w:div>
      </w:divsChild>
    </w:div>
    <w:div w:id="1979991018">
      <w:bodyDiv w:val="1"/>
      <w:marLeft w:val="0"/>
      <w:marRight w:val="0"/>
      <w:marTop w:val="0"/>
      <w:marBottom w:val="0"/>
      <w:divBdr>
        <w:top w:val="none" w:sz="0" w:space="0" w:color="auto"/>
        <w:left w:val="none" w:sz="0" w:space="0" w:color="auto"/>
        <w:bottom w:val="none" w:sz="0" w:space="0" w:color="auto"/>
        <w:right w:val="none" w:sz="0" w:space="0" w:color="auto"/>
      </w:divBdr>
      <w:divsChild>
        <w:div w:id="1210805649">
          <w:marLeft w:val="0"/>
          <w:marRight w:val="0"/>
          <w:marTop w:val="0"/>
          <w:marBottom w:val="0"/>
          <w:divBdr>
            <w:top w:val="none" w:sz="0" w:space="0" w:color="auto"/>
            <w:left w:val="none" w:sz="0" w:space="0" w:color="auto"/>
            <w:bottom w:val="none" w:sz="0" w:space="0" w:color="auto"/>
            <w:right w:val="none" w:sz="0" w:space="0" w:color="auto"/>
          </w:divBdr>
        </w:div>
      </w:divsChild>
    </w:div>
    <w:div w:id="1992321109">
      <w:bodyDiv w:val="1"/>
      <w:marLeft w:val="0"/>
      <w:marRight w:val="0"/>
      <w:marTop w:val="0"/>
      <w:marBottom w:val="0"/>
      <w:divBdr>
        <w:top w:val="none" w:sz="0" w:space="0" w:color="auto"/>
        <w:left w:val="none" w:sz="0" w:space="0" w:color="auto"/>
        <w:bottom w:val="none" w:sz="0" w:space="0" w:color="auto"/>
        <w:right w:val="none" w:sz="0" w:space="0" w:color="auto"/>
      </w:divBdr>
      <w:divsChild>
        <w:div w:id="537164104">
          <w:marLeft w:val="0"/>
          <w:marRight w:val="0"/>
          <w:marTop w:val="0"/>
          <w:marBottom w:val="0"/>
          <w:divBdr>
            <w:top w:val="none" w:sz="0" w:space="0" w:color="auto"/>
            <w:left w:val="none" w:sz="0" w:space="0" w:color="auto"/>
            <w:bottom w:val="none" w:sz="0" w:space="0" w:color="auto"/>
            <w:right w:val="none" w:sz="0" w:space="0" w:color="auto"/>
          </w:divBdr>
        </w:div>
      </w:divsChild>
    </w:div>
    <w:div w:id="2082242278">
      <w:bodyDiv w:val="1"/>
      <w:marLeft w:val="0"/>
      <w:marRight w:val="0"/>
      <w:marTop w:val="0"/>
      <w:marBottom w:val="0"/>
      <w:divBdr>
        <w:top w:val="none" w:sz="0" w:space="0" w:color="auto"/>
        <w:left w:val="none" w:sz="0" w:space="0" w:color="auto"/>
        <w:bottom w:val="none" w:sz="0" w:space="0" w:color="auto"/>
        <w:right w:val="none" w:sz="0" w:space="0" w:color="auto"/>
      </w:divBdr>
      <w:divsChild>
        <w:div w:id="78253259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5E17190-064C-4B98-9D7C-FC9267CB6E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646</Words>
  <Characters>3687</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4325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2019-03-02T20:06:00Z</dcterms:created>
  <dcterms:modified xsi:type="dcterms:W3CDTF">2019-03-02T20:06:00Z</dcterms:modified>
</cp:coreProperties>
</file>